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ttf" ContentType="application/x-font-ttf"/>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hd w:fill="ffffff" w:val="clear"/>
        <w:spacing w:after="0" w:line="270" w:lineRule="auto"/>
        <w:rPr>
          <w:rFonts w:ascii="Roboto" w:cs="Roboto" w:eastAsia="Roboto" w:hAnsi="Roboto"/>
          <w:color w:val="000000"/>
        </w:rPr>
      </w:pPr>
      <w:r w:rsidDel="00000000" w:rsidR="00000000" w:rsidRPr="00000000">
        <w:rPr>
          <w:b w:val="1"/>
          <w:bCs w:val="1"/>
          <w:color w:val="0a3041"/>
        </w:rPr>
        <w:drawing>
          <wp:anchor allowOverlap="1" behindDoc="0" distB="0" distT="0" distL="114300" distR="114300" hidden="0" layoutInCell="1" locked="0" relativeHeight="0" simplePos="0">
            <wp:simplePos x="0" y="0"/>
            <wp:positionH relativeFrom="margin">
              <wp:align>right</wp:align>
            </wp:positionH>
            <wp:positionV relativeFrom="margin">
              <wp:align>top</wp:align>
            </wp:positionV>
            <wp:extent cx="2186940" cy="586105"/>
            <wp:effectExtent b="0" l="0" r="0" t="0"/>
            <wp:wrapTopAndBottom distB="0" distT="0"/>
            <wp:docPr descr="Afbeelding met tekst&#10;&#10;Automatisch gegenereerde beschrijving" id="1" name="image2.png"/>
            <a:graphic>
              <a:graphicData uri="http://schemas.openxmlformats.org/drawingml/2006/picture">
                <pic:pic>
                  <pic:nvPicPr>
                    <pic:cNvPr descr="Afbeelding met tekst&#10;&#10;Automatisch gegenereerde beschrijving" id="0" name="image2.png"/>
                    <pic:cNvPicPr preferRelativeResize="0"/>
                  </pic:nvPicPr>
                  <pic:blipFill>
                    <a:blip r:embed="rId6"/>
                    <a:srcRect b="0" l="0" r="0" t="0"/>
                    <a:stretch>
                      <a:fillRect/>
                    </a:stretch>
                  </pic:blipFill>
                  <pic:spPr>
                    <a:xfrm>
                      <a:off x="0" y="0"/>
                      <a:ext cx="2186940" cy="586105"/>
                    </a:xfrm>
                    <a:prstGeom prst="rect"/>
                    <a:ln/>
                  </pic:spPr>
                </pic:pic>
              </a:graphicData>
            </a:graphic>
          </wp:anchor>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155575</wp:posOffset>
            </wp:positionV>
            <wp:extent cx="2657475" cy="420370"/>
            <wp:effectExtent b="0" l="0" r="0" t="0"/>
            <wp:wrapSquare wrapText="bothSides" distB="0" distT="0" distL="114300" distR="114300"/>
            <wp:docPr descr="/Users/niel.steendam/Desktop/WB Stijl test/wb_logo.pdf" id="3" name="image3.png"/>
            <a:graphic>
              <a:graphicData uri="http://schemas.openxmlformats.org/drawingml/2006/picture">
                <pic:pic>
                  <pic:nvPicPr>
                    <pic:cNvPr descr="/Users/niel.steendam/Desktop/WB Stijl test/wb_logo.pdf" id="0" name="image3.png"/>
                    <pic:cNvPicPr preferRelativeResize="0"/>
                  </pic:nvPicPr>
                  <pic:blipFill>
                    <a:blip r:embed="rId7"/>
                    <a:srcRect b="0" l="0" r="0" t="0"/>
                    <a:stretch>
                      <a:fillRect/>
                    </a:stretch>
                  </pic:blipFill>
                  <pic:spPr>
                    <a:xfrm>
                      <a:off x="0" y="0"/>
                      <a:ext cx="2657475" cy="420370"/>
                    </a:xfrm>
                    <a:prstGeom prst="rect"/>
                    <a:ln/>
                  </pic:spPr>
                </pic:pic>
              </a:graphicData>
            </a:graphic>
          </wp:anchor>
        </w:drawing>
      </w:r>
    </w:p>
    <w:p w:rsidR="00000000" w:rsidDel="00000000" w:rsidP="00000000" w:rsidRDefault="00000000" w:rsidRPr="00000000" w14:paraId="00000002">
      <w:pPr>
        <w:pStyle w:val="Heading1"/>
        <w:rPr>
          <w:rFonts w:ascii="Roboto" w:cs="Roboto" w:eastAsia="Roboto" w:hAnsi="Roboto"/>
          <w:b w:val="0"/>
          <w:bCs w:val="0"/>
        </w:rPr>
      </w:pPr>
      <w:r w:rsidDel="00000000" w:rsidR="00000000" w:rsidRPr="00000000">
        <w:rPr>
          <w:rFonts w:ascii="Roboto" w:cs="Roboto" w:eastAsia="Roboto" w:hAnsi="Roboto"/>
          <w:b w:val="0"/>
          <w:bCs w:val="0"/>
          <w:rtl w:val="0"/>
        </w:rPr>
        <w:t xml:space="preserve">Voorbeeld inhoudsopgave Verwerkersovereenkomst data deelmobiliteit</w:t>
      </w:r>
    </w:p>
    <w:p w:rsidR="00000000" w:rsidDel="00000000" w:rsidP="00000000" w:rsidRDefault="00000000" w:rsidRPr="00000000" w14:paraId="00000003">
      <w:pPr>
        <w:rPr>
          <w:rFonts w:ascii="Roboto" w:cs="Roboto" w:eastAsia="Roboto" w:hAnsi="Roboto"/>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9" w:lineRule="auto"/>
        <w:ind w:left="72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Toelichting vooraf</w:t>
      </w:r>
    </w:p>
    <w:p w:rsidR="00000000" w:rsidDel="00000000" w:rsidP="00000000" w:rsidRDefault="00000000" w:rsidRPr="00000000" w14:paraId="00000005">
      <w:pPr>
        <w:rPr>
          <w:rFonts w:ascii="Roboto" w:cs="Roboto" w:eastAsia="Roboto" w:hAnsi="Roboto"/>
        </w:rPr>
      </w:pPr>
      <w:r w:rsidDel="00000000" w:rsidR="00000000" w:rsidRPr="00000000">
        <w:rPr>
          <w:rFonts w:ascii="Roboto" w:cs="Roboto" w:eastAsia="Roboto" w:hAnsi="Roboto"/>
          <w:rtl w:val="0"/>
        </w:rPr>
        <w:t xml:space="preserve">Hieronder is een inhoudsopgave opgenomen voor een op te stellen verwerkersovereenkomst tussen een gemeente en een verwerker in het kader van het leveren van data over deelmobiliteit en ten behoeve van de dashboards en rapportages die de verwerker voor de gemeente zal maken omtrent (het gebruik van) deelmobiliteit. In de inhoudsopgave zijn </w:t>
      </w:r>
      <w:r w:rsidDel="00000000" w:rsidR="00000000" w:rsidRPr="00000000">
        <w:rPr>
          <w:rFonts w:ascii="Roboto" w:cs="Roboto" w:eastAsia="Roboto" w:hAnsi="Roboto"/>
          <w:color w:val="00b050"/>
          <w:rtl w:val="0"/>
        </w:rPr>
        <w:t xml:space="preserve">inhoudelijke onderwerpen toegevoegd</w:t>
      </w:r>
      <w:r w:rsidDel="00000000" w:rsidR="00000000" w:rsidRPr="00000000">
        <w:rPr>
          <w:rFonts w:ascii="Roboto" w:cs="Roboto" w:eastAsia="Roboto" w:hAnsi="Roboto"/>
          <w:rtl w:val="0"/>
        </w:rPr>
        <w:t xml:space="preserve"> </w:t>
      </w:r>
      <w:r w:rsidDel="00000000" w:rsidR="00000000" w:rsidRPr="00000000">
        <w:rPr>
          <w:rFonts w:ascii="Roboto" w:cs="Roboto" w:eastAsia="Roboto" w:hAnsi="Roboto"/>
          <w:color w:val="00b050"/>
          <w:rtl w:val="0"/>
        </w:rPr>
        <w:t xml:space="preserve">(deze onderwerpen zijn in de kleur groen gepresenteerd)</w:t>
      </w:r>
      <w:r w:rsidDel="00000000" w:rsidR="00000000" w:rsidRPr="00000000">
        <w:rPr>
          <w:rFonts w:ascii="Roboto" w:cs="Roboto" w:eastAsia="Roboto" w:hAnsi="Roboto"/>
          <w:rtl w:val="0"/>
        </w:rPr>
        <w:t xml:space="preserve">, met beschrijvingen van </w:t>
      </w:r>
      <w:r w:rsidDel="00000000" w:rsidR="00000000" w:rsidRPr="00000000">
        <w:rPr>
          <w:rFonts w:ascii="Roboto" w:cs="Roboto" w:eastAsia="Roboto" w:hAnsi="Roboto"/>
          <w:color w:val="0070c0"/>
          <w:rtl w:val="0"/>
        </w:rPr>
        <w:t xml:space="preserve">verplichtingen voor de verwerker of voor beide partijen</w:t>
      </w:r>
      <w:r w:rsidDel="00000000" w:rsidR="00000000" w:rsidRPr="00000000">
        <w:rPr>
          <w:rFonts w:ascii="Roboto" w:cs="Roboto" w:eastAsia="Roboto" w:hAnsi="Roboto"/>
          <w:rtl w:val="0"/>
        </w:rPr>
        <w:t xml:space="preserve">, om de risico’s die voortvloeien uit het verwerken van gegevens te mitigeren </w:t>
      </w:r>
      <w:r w:rsidDel="00000000" w:rsidR="00000000" w:rsidRPr="00000000">
        <w:rPr>
          <w:rFonts w:ascii="Roboto" w:cs="Roboto" w:eastAsia="Roboto" w:hAnsi="Roboto"/>
          <w:color w:val="0070c0"/>
          <w:rtl w:val="0"/>
        </w:rPr>
        <w:t xml:space="preserve">(deze verplichtingen zijn in de kleur blauw gepresenteerd)</w:t>
      </w:r>
      <w:r w:rsidDel="00000000" w:rsidR="00000000" w:rsidRPr="00000000">
        <w:rPr>
          <w:rFonts w:ascii="Roboto" w:cs="Roboto" w:eastAsia="Roboto" w:hAnsi="Roboto"/>
          <w:rtl w:val="0"/>
        </w:rPr>
        <w:t xml:space="preserve">. Deze onderwerpen en de mitigerende verplichtingen zijn ontleend aan de risico-analyse die is opgenomen in de voorbeeld DPIA data-uitwisseling deelmobiliteit.</w:t>
      </w:r>
    </w:p>
    <w:p w:rsidR="00000000" w:rsidDel="00000000" w:rsidP="00000000" w:rsidRDefault="00000000" w:rsidRPr="00000000" w14:paraId="00000006">
      <w:pPr>
        <w:rPr>
          <w:rFonts w:ascii="Roboto" w:cs="Roboto" w:eastAsia="Roboto" w:hAnsi="Roboto"/>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72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Ondergetekenden</w:t>
      </w:r>
    </w:p>
    <w:p w:rsidR="00000000" w:rsidDel="00000000" w:rsidP="00000000" w:rsidRDefault="00000000" w:rsidRPr="00000000" w14:paraId="0000000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9" w:lineRule="auto"/>
        <w:ind w:left="108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Gemeente, zijnde verwerkingsverantwoordelijke</w:t>
      </w:r>
    </w:p>
    <w:p w:rsidR="00000000" w:rsidDel="00000000" w:rsidP="00000000" w:rsidRDefault="00000000" w:rsidRPr="00000000" w14:paraId="0000000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9" w:lineRule="auto"/>
        <w:ind w:left="108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zijnde verwerker</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72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Overwegingen</w:t>
      </w:r>
    </w:p>
    <w:p w:rsidR="00000000" w:rsidDel="00000000" w:rsidP="00000000" w:rsidRDefault="00000000" w:rsidRPr="00000000" w14:paraId="0000000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9" w:lineRule="auto"/>
        <w:ind w:left="108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9" w:lineRule="auto"/>
        <w:ind w:left="1080"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Verwerker is bekend met en beschikt over de overeenkomsten tussen de gemeente en de houders van deelautovergunningen in de gemeente betreffende het leveren van data en vertrouwelijkheid informatie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72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Artikelen</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72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Begrippen en interpretaties </w:t>
        <w:tab/>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Onderwerp en toepassingsgebied</w:t>
        <w:tab/>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Ingangsdatum, duur en opzegging</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Rollen en verhoudingen</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Wettelijke grondslag voor de gegevensverwerkingen</w:t>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9" w:lineRule="auto"/>
        <w:ind w:left="1080" w:right="0" w:hanging="360"/>
        <w:jc w:val="left"/>
        <w:rPr>
          <w:rFonts w:ascii="Roboto" w:cs="Roboto" w:eastAsia="Roboto" w:hAnsi="Roboto"/>
          <w:i w:val="0"/>
          <w:iCs w:val="0"/>
          <w:smallCaps w:val="0"/>
          <w:strike w:val="0"/>
          <w:color w:val="00b050"/>
          <w:sz w:val="24"/>
          <w:szCs w:val="24"/>
          <w:shd w:fill="auto" w:val="clear"/>
          <w:vertAlign w:val="baseline"/>
        </w:rPr>
      </w:pP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algemeen belang of uitvoering van openbaar gezag, zoals opgenomen is in een gemeentelijke verordening en daarop gebaseerde uitwerkingsregelgeving van het college van burgemeester en wethouders</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Gerechtvaardigd doel van de gegevensverwerkingen</w:t>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9" w:lineRule="auto"/>
        <w:ind w:left="1080" w:right="0" w:hanging="360"/>
        <w:jc w:val="left"/>
        <w:rPr>
          <w:rFonts w:ascii="Roboto" w:cs="Roboto" w:eastAsia="Roboto" w:hAnsi="Roboto"/>
          <w:i w:val="0"/>
          <w:iCs w:val="0"/>
          <w:smallCaps w:val="0"/>
          <w:strike w:val="0"/>
          <w:color w:val="00b050"/>
          <w:sz w:val="24"/>
          <w:szCs w:val="24"/>
          <w:shd w:fill="auto" w:val="clear"/>
          <w:vertAlign w:val="baseline"/>
        </w:rPr>
      </w:pP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handhaving van vergunningsvoorschriften</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9" w:lineRule="auto"/>
        <w:ind w:left="1080" w:right="0" w:hanging="360"/>
        <w:jc w:val="left"/>
        <w:rPr>
          <w:rFonts w:ascii="Roboto" w:cs="Roboto" w:eastAsia="Roboto" w:hAnsi="Roboto"/>
          <w:i w:val="0"/>
          <w:iCs w:val="0"/>
          <w:smallCaps w:val="0"/>
          <w:strike w:val="0"/>
          <w:color w:val="00b050"/>
          <w:sz w:val="24"/>
          <w:szCs w:val="24"/>
          <w:shd w:fill="auto" w:val="clear"/>
          <w:vertAlign w:val="baseline"/>
        </w:rPr>
      </w:pP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beleidsevaluatie en beleidsontwikkeling</w:t>
      </w:r>
    </w:p>
    <w:p w:rsidR="00000000" w:rsidDel="00000000" w:rsidP="00000000" w:rsidRDefault="00000000" w:rsidRPr="00000000" w14:paraId="0000001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79" w:lineRule="auto"/>
        <w:ind w:left="1800" w:right="0" w:hanging="360"/>
        <w:jc w:val="left"/>
        <w:rPr>
          <w:rFonts w:ascii="Roboto" w:cs="Roboto" w:eastAsia="Roboto" w:hAnsi="Roboto"/>
          <w:i w:val="0"/>
          <w:iCs w:val="0"/>
          <w:smallCaps w:val="0"/>
          <w:strike w:val="0"/>
          <w:color w:val="00b050"/>
          <w:sz w:val="24"/>
          <w:szCs w:val="24"/>
          <w:shd w:fill="auto" w:val="clear"/>
          <w:vertAlign w:val="baseline"/>
        </w:rPr>
      </w:pP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Use-cases</w:t>
      </w:r>
    </w:p>
    <w:p w:rsidR="00000000" w:rsidDel="00000000" w:rsidP="00000000" w:rsidRDefault="00000000" w:rsidRPr="00000000" w14:paraId="0000001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79" w:lineRule="auto"/>
        <w:ind w:left="1800" w:right="0" w:hanging="360"/>
        <w:jc w:val="left"/>
        <w:rPr>
          <w:rFonts w:ascii="Roboto" w:cs="Roboto" w:eastAsia="Roboto" w:hAnsi="Roboto"/>
          <w:i w:val="0"/>
          <w:iCs w:val="0"/>
          <w:smallCaps w:val="0"/>
          <w:strike w:val="0"/>
          <w:color w:val="00b050"/>
          <w:sz w:val="24"/>
          <w:szCs w:val="24"/>
          <w:shd w:fill="auto" w:val="clear"/>
          <w:vertAlign w:val="baseline"/>
        </w:rPr>
      </w:pP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Dashboards</w:t>
      </w:r>
    </w:p>
    <w:p w:rsidR="00000000" w:rsidDel="00000000" w:rsidP="00000000" w:rsidRDefault="00000000" w:rsidRPr="00000000" w14:paraId="0000001A">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79" w:lineRule="auto"/>
        <w:ind w:left="1800" w:right="0" w:hanging="360"/>
        <w:jc w:val="left"/>
        <w:rPr>
          <w:rFonts w:ascii="Roboto" w:cs="Roboto" w:eastAsia="Roboto" w:hAnsi="Roboto"/>
          <w:i w:val="0"/>
          <w:iCs w:val="0"/>
          <w:smallCaps w:val="0"/>
          <w:strike w:val="0"/>
          <w:color w:val="00b050"/>
          <w:sz w:val="24"/>
          <w:szCs w:val="24"/>
          <w:shd w:fill="auto" w:val="clear"/>
          <w:vertAlign w:val="baseline"/>
        </w:rPr>
      </w:pP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Veralgemeniseerde data</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i w:val="0"/>
          <w:iCs w:val="0"/>
          <w:smallCaps w:val="0"/>
          <w:strike w:val="0"/>
          <w:color w:val="00b050"/>
          <w:sz w:val="24"/>
          <w:szCs w:val="24"/>
          <w:shd w:fill="auto" w:val="clear"/>
          <w:vertAlign w:val="baseline"/>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Specifieke verplichtingen van de verwerker (of de verwerkingsverantwoordelijke en de verwerker tezamen) </w:t>
      </w: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ten aanzien van verwerking van data omtrent het gebruik van deelmobiliteit</w:t>
      </w:r>
    </w:p>
    <w:p w:rsidR="00000000" w:rsidDel="00000000" w:rsidP="00000000" w:rsidRDefault="00000000" w:rsidRPr="00000000" w14:paraId="0000001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4"/>
          <w:szCs w:val="24"/>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Onderwerp</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inachtnemen van de overeenkomsten tussen de gemeente en de houders van deelauto-vergunningen in de gemeente betreffende het leveren van data en vertrouwelijkheid informatie</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Roboto" w:cs="Roboto" w:eastAsia="Roboto" w:hAnsi="Roboto"/>
          <w:i w:val="0"/>
          <w:iCs w:val="0"/>
          <w:smallCaps w:val="0"/>
          <w:strike w:val="0"/>
          <w:color w:val="0070c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Verplichtingen verwerker:</w:t>
      </w: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 verwerker neemt, voor zover binnen zijn taakopdracht gelegen, de verplichtingen in acht die de gemeente op zich heeft genomen jegens de verstrekkers van de data over deelmobiliteit</w:t>
      </w:r>
    </w:p>
    <w:p w:rsidR="00000000" w:rsidDel="00000000" w:rsidP="00000000" w:rsidRDefault="00000000" w:rsidRPr="00000000" w14:paraId="0000001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b050"/>
          <w:sz w:val="24"/>
          <w:szCs w:val="24"/>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Onderwerp: </w:t>
      </w:r>
      <w:r w:rsidDel="00000000" w:rsidR="00000000" w:rsidRPr="00000000">
        <w:rPr>
          <w:rFonts w:ascii="Roboto" w:cs="Roboto" w:eastAsia="Roboto" w:hAnsi="Roboto"/>
          <w:i w:val="1"/>
          <w:iCs w:val="1"/>
          <w:smallCaps w:val="0"/>
          <w:strike w:val="0"/>
          <w:color w:val="00b050"/>
          <w:sz w:val="24"/>
          <w:szCs w:val="24"/>
          <w:u w:val="none"/>
          <w:shd w:fill="auto" w:val="clear"/>
          <w:vertAlign w:val="baseline"/>
          <w:rtl w:val="0"/>
        </w:rPr>
        <w:t xml:space="preserve">wijze van verstrekking van de data  door een deelauto-aanbieder aan de verwerker: </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08" w:right="0" w:firstLine="708"/>
        <w:jc w:val="left"/>
        <w:rPr>
          <w:rFonts w:ascii="Roboto" w:cs="Roboto" w:eastAsia="Roboto" w:hAnsi="Roboto"/>
          <w:i w:val="0"/>
          <w:iCs w:val="0"/>
          <w:smallCaps w:val="0"/>
          <w:strike w:val="0"/>
          <w:color w:val="0070c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Verplichtingen partijen</w:t>
      </w:r>
      <w:r w:rsidDel="00000000" w:rsidR="00000000" w:rsidRPr="00000000">
        <w:rPr>
          <w:rFonts w:ascii="Roboto" w:cs="Roboto" w:eastAsia="Roboto" w:hAnsi="Roboto"/>
          <w:i w:val="1"/>
          <w:iCs w:val="1"/>
          <w:smallCaps w:val="0"/>
          <w:strike w:val="0"/>
          <w:color w:val="0070c0"/>
          <w:sz w:val="24"/>
          <w:szCs w:val="24"/>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het leveren van de data geschiedt:</w:t>
      </w:r>
    </w:p>
    <w:p w:rsidR="00000000" w:rsidDel="00000000" w:rsidP="00000000" w:rsidRDefault="00000000" w:rsidRPr="00000000" w14:paraId="0000002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2136"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conform de voorschriften van de [uitwerking van BenW],</w:t>
      </w:r>
    </w:p>
    <w:p w:rsidR="00000000" w:rsidDel="00000000" w:rsidP="00000000" w:rsidRDefault="00000000" w:rsidRPr="00000000" w14:paraId="0000002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2136"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de technische specificaties in Bijlage 1,</w:t>
      </w:r>
    </w:p>
    <w:p w:rsidR="00000000" w:rsidDel="00000000" w:rsidP="00000000" w:rsidRDefault="00000000" w:rsidRPr="00000000" w14:paraId="0000002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2136"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de CDS-M werkwijze, en</w:t>
      </w:r>
    </w:p>
    <w:p w:rsidR="00000000" w:rsidDel="00000000" w:rsidP="00000000" w:rsidRDefault="00000000" w:rsidRPr="00000000" w14:paraId="0000002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2136"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verloopt conform de beste praktijken in de sector en de toepasselijke wet- en regelgeving inzake gegevensoverdracht. </w:t>
      </w:r>
    </w:p>
    <w:p w:rsidR="00000000" w:rsidDel="00000000" w:rsidP="00000000" w:rsidRDefault="00000000" w:rsidRPr="00000000" w14:paraId="0000002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9" w:lineRule="auto"/>
        <w:ind w:left="1440" w:right="0" w:hanging="360"/>
        <w:jc w:val="left"/>
        <w:rPr>
          <w:rFonts w:ascii="Roboto" w:cs="Roboto" w:eastAsia="Roboto" w:hAnsi="Roboto"/>
          <w:i w:val="0"/>
          <w:iCs w:val="0"/>
          <w:smallCaps w:val="0"/>
          <w:strike w:val="0"/>
          <w:color w:val="00b050"/>
          <w:sz w:val="24"/>
          <w:szCs w:val="24"/>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Onderwerp</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1"/>
          <w:iCs w:val="1"/>
          <w:smallCaps w:val="0"/>
          <w:strike w:val="0"/>
          <w:color w:val="00b050"/>
          <w:sz w:val="24"/>
          <w:szCs w:val="24"/>
          <w:u w:val="none"/>
          <w:shd w:fill="auto" w:val="clear"/>
          <w:vertAlign w:val="baseline"/>
          <w:rtl w:val="0"/>
        </w:rPr>
        <w:t xml:space="preserve">te nauwkeuring locatiegegevens</w:t>
      </w: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 de verwerker van de gemeente ontvangt nauwkeurige locatiegegevens van de aanbieders van deelmobiliteit. Echter, het doel van de gemeente vereist niet bij ieder type deelauto locatiegegevens met de geleverde nauwkeurigheid.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16" w:right="0" w:firstLine="24.000000000000057"/>
        <w:jc w:val="left"/>
        <w:rPr>
          <w:rFonts w:ascii="Roboto" w:cs="Roboto" w:eastAsia="Roboto" w:hAnsi="Roboto"/>
          <w:i w:val="0"/>
          <w:iCs w:val="0"/>
          <w:smallCaps w:val="0"/>
          <w:strike w:val="0"/>
          <w:color w:val="0070c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 verwerker:</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waar mogelijk maatregelen nemen waardoor de locatiegegevens moeilijker te herleiden zijn tot specifieke gebruikers bijvoorbeeld door het reduceren van de nauwkeurigheid van de locatiegegevens.</w:t>
      </w:r>
    </w:p>
    <w:p w:rsidR="00000000" w:rsidDel="00000000" w:rsidP="00000000" w:rsidRDefault="00000000" w:rsidRPr="00000000" w14:paraId="0000002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9" w:lineRule="auto"/>
        <w:ind w:left="1440" w:right="0" w:hanging="360"/>
        <w:jc w:val="left"/>
        <w:rPr>
          <w:rFonts w:ascii="Roboto" w:cs="Roboto" w:eastAsia="Roboto" w:hAnsi="Roboto"/>
          <w:i w:val="0"/>
          <w:iCs w:val="0"/>
          <w:smallCaps w:val="0"/>
          <w:strike w:val="0"/>
          <w:color w:val="000000"/>
          <w:sz w:val="24"/>
          <w:szCs w:val="24"/>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Onderwerp</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1"/>
          <w:iCs w:val="1"/>
          <w:smallCaps w:val="0"/>
          <w:strike w:val="0"/>
          <w:color w:val="00b050"/>
          <w:sz w:val="24"/>
          <w:szCs w:val="24"/>
          <w:u w:val="none"/>
          <w:shd w:fill="auto" w:val="clear"/>
          <w:vertAlign w:val="baseline"/>
          <w:rtl w:val="0"/>
        </w:rPr>
        <w:t xml:space="preserve">gebruik voor andere doelen:</w:t>
      </w: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 de verwerker van de Gemeente slaat alle gegevens die ze ontvangt op zonder bewerking. Hierdoor zijn deze gegevens in de toekomst met terugwerkende kracht ook te gebruiken voor nieuwe/andere doelen van de Gemeente die niet te verenigen zijn met de oorspronkelijke doelen van de verwerking. Dit in strijd met de principes van doelbeperking en dataminimalisatie. Ook is het moeilijk betrokkenen hierover te informeren</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16" w:right="0" w:firstLine="24.000000000000057"/>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 verwerker</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mogelijke nieuwe verwerkingen van persoonsgegevens voorkomen of beperken door alleen de relevante detailgegevens te bewaren voor de deelauto's waar deze nodig zijn voor handhaving</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9" w:lineRule="auto"/>
        <w:ind w:left="1440" w:right="0" w:hanging="360"/>
        <w:jc w:val="left"/>
        <w:rPr>
          <w:rFonts w:ascii="Roboto" w:cs="Roboto" w:eastAsia="Roboto" w:hAnsi="Roboto"/>
          <w:i w:val="0"/>
          <w:iCs w:val="0"/>
          <w:smallCaps w:val="0"/>
          <w:strike w:val="0"/>
          <w:color w:val="000000"/>
          <w:sz w:val="24"/>
          <w:szCs w:val="24"/>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Onderwerp</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1"/>
          <w:iCs w:val="1"/>
          <w:smallCaps w:val="0"/>
          <w:strike w:val="0"/>
          <w:color w:val="00b050"/>
          <w:sz w:val="24"/>
          <w:szCs w:val="24"/>
          <w:u w:val="none"/>
          <w:shd w:fill="auto" w:val="clear"/>
          <w:vertAlign w:val="baseline"/>
          <w:rtl w:val="0"/>
        </w:rPr>
        <w:t xml:space="preserve">bijzondere persoonsgegevens</w:t>
      </w: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 nauwkeurige locatiegegevens kunnen informatie bevatten waaruit iemands gezondheidstoestand, seksuele geaardheid, ras of etnische afkomst, of andere bijzondere persoonsgegevens afgeleid kunnen worden</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16" w:right="0" w:firstLine="24.000000000000057"/>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 verwerker:</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voorkom dat bijzondere categorieën van persoonsgegevens worden verwerkt door middel van dataminimalisatie en beoordeling van mogelijke gebruiksscenario’s</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9" w:lineRule="auto"/>
        <w:ind w:left="1440" w:right="0" w:hanging="36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Onderwerp</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1"/>
          <w:iCs w:val="1"/>
          <w:smallCaps w:val="0"/>
          <w:strike w:val="0"/>
          <w:color w:val="00b050"/>
          <w:sz w:val="24"/>
          <w:szCs w:val="24"/>
          <w:u w:val="none"/>
          <w:shd w:fill="auto" w:val="clear"/>
          <w:vertAlign w:val="baseline"/>
          <w:rtl w:val="0"/>
        </w:rPr>
        <w:t xml:space="preserve">organisatiestructuur: </w:t>
      </w: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als er geen autorisatiestructuur is voor toegang tot de uitgewisselde gegevens en de gegenereerde dashboards dan kan dit leiden tot inzage in de ruwe persoonsgegevens door onbevoegden en tot openbaring van bedrijfsgevoelige gegevens</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4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 Partijen: </w:t>
      </w: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opstellen en handhaven autorisatiestructuur bij de gemeente en bij de verwerker. Logging van toegang tot gegevens en gebruik van dashboards</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9" w:lineRule="auto"/>
        <w:ind w:left="1440" w:right="0" w:hanging="360"/>
        <w:jc w:val="left"/>
        <w:rPr>
          <w:rFonts w:ascii="Roboto" w:cs="Roboto" w:eastAsia="Roboto" w:hAnsi="Roboto"/>
          <w:i w:val="0"/>
          <w:iCs w:val="0"/>
          <w:smallCaps w:val="0"/>
          <w:strike w:val="0"/>
          <w:color w:val="000000"/>
          <w:sz w:val="24"/>
          <w:szCs w:val="24"/>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Onderwerp</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1"/>
          <w:iCs w:val="1"/>
          <w:smallCaps w:val="0"/>
          <w:strike w:val="0"/>
          <w:color w:val="00b050"/>
          <w:sz w:val="24"/>
          <w:szCs w:val="24"/>
          <w:u w:val="none"/>
          <w:shd w:fill="auto" w:val="clear"/>
          <w:vertAlign w:val="baseline"/>
          <w:rtl w:val="0"/>
        </w:rPr>
        <w:t xml:space="preserve">eigen gebruik door verwerker: </w:t>
      </w: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de verwerker zou mobiliteitsinzichten kunnen aanbieden als product. Hierbij zou ze de ontvangen gegevens kunnen gebruiken ter verbetering van haar eigen product. Deze verwerking zou in strijd zijn met het principe van doelbinding</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4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 verwerker</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duidelijk verbod opnemen dat de verwerker de gegevens niet zal verwerken voor eigen doeleinden</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9" w:lineRule="auto"/>
        <w:ind w:left="1440" w:right="0" w:hanging="360"/>
        <w:jc w:val="left"/>
        <w:rPr>
          <w:rFonts w:ascii="Roboto" w:cs="Roboto" w:eastAsia="Roboto" w:hAnsi="Roboto"/>
          <w:i w:val="0"/>
          <w:iCs w:val="0"/>
          <w:smallCaps w:val="0"/>
          <w:strike w:val="0"/>
          <w:color w:val="000000"/>
          <w:sz w:val="24"/>
          <w:szCs w:val="24"/>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Onderwerp:</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1"/>
          <w:iCs w:val="1"/>
          <w:smallCaps w:val="0"/>
          <w:strike w:val="0"/>
          <w:color w:val="00b050"/>
          <w:sz w:val="24"/>
          <w:szCs w:val="24"/>
          <w:u w:val="none"/>
          <w:shd w:fill="auto" w:val="clear"/>
          <w:vertAlign w:val="baseline"/>
          <w:rtl w:val="0"/>
        </w:rPr>
        <w:t xml:space="preserve">gebruik eigen platform door verwerker: </w:t>
      </w: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het is mogelijk dat de verwerker een eigen platform gebruikt met een eigen architectuur. Dit beperkt de instructievrijheid van de gemeente (want aanpassing van het eigen platform is waarschijnlijk kostbaar) en zet daardoor de rolverdeling onder druk. Het is belangrijk dat de gemeente als verwerkingsverantwoordelijke kan bepalen welke gegevens er worden verwerkt zodat de belangen van betrokkenen worden beschermd, zoals het nastreven van dataminimalisatie</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4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 partijen:</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duidelijke afspraken maken over en mogelijkheden creëren voor de instructiebevoegdheid van gemeente. Bovendien afspraken maken over de mogelijke technische maatregelen om de rechten van betrokkenen te kunnen beschermen</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Verlenen van bijstand en medewerking</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Documentatie en naleving</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Beveiligingsmaatregelen</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4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Onderwerp</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1"/>
          <w:iCs w:val="1"/>
          <w:smallCaps w:val="0"/>
          <w:strike w:val="0"/>
          <w:color w:val="00b050"/>
          <w:sz w:val="24"/>
          <w:szCs w:val="24"/>
          <w:u w:val="none"/>
          <w:shd w:fill="auto" w:val="clear"/>
          <w:vertAlign w:val="baseline"/>
          <w:rtl w:val="0"/>
        </w:rPr>
        <w:t xml:space="preserve">voorkomen van data in verkeerde handen: </w:t>
      </w: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de aanbieders sturen ruwe (indirecte) persoonsgegevens naar de verwerker. Als deze gegevens bij onbevoegden terecht komen heeft dit impact op de betrokkenen</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16" w:right="0" w:firstLine="24.000000000000057"/>
        <w:jc w:val="left"/>
        <w:rPr>
          <w:rFonts w:ascii="Roboto" w:cs="Roboto" w:eastAsia="Roboto" w:hAnsi="Roboto"/>
          <w:i w:val="0"/>
          <w:iCs w:val="0"/>
          <w:smallCaps w:val="0"/>
          <w:strike w:val="0"/>
          <w:color w:val="0070c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 verwerker</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alle passende technische en organisatorische maatregelen om de Data die wordt verstrekt goed te beveiligen en goed beveiligd te houden tegen verlies of enige vorm van onzorgvuldige, onrechtmatige of ongeoorloofde behandeling. Die maatregelen betreffen onder meer, maar niet uitsluitend, maatregelen met betrekking tot toegang tot de Data, alsook het gebruik van beveiligde verbindingen voor de verstrekking van de Data.</w:t>
      </w:r>
    </w:p>
    <w:p w:rsidR="00000000" w:rsidDel="00000000" w:rsidP="00000000" w:rsidRDefault="00000000" w:rsidRPr="00000000" w14:paraId="0000003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76" w:lineRule="auto"/>
        <w:ind w:left="2520"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ten minste voorzieningen in tegen:</w:t>
      </w:r>
    </w:p>
    <w:p w:rsidR="00000000" w:rsidDel="00000000" w:rsidP="00000000" w:rsidRDefault="00000000" w:rsidRPr="00000000" w14:paraId="0000003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80"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beschadiging of verlies van gegevens;</w:t>
      </w:r>
    </w:p>
    <w:p w:rsidR="00000000" w:rsidDel="00000000" w:rsidP="00000000" w:rsidRDefault="00000000" w:rsidRPr="00000000" w14:paraId="0000003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80"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onbevoegde wijziging van gegevens;</w:t>
      </w:r>
    </w:p>
    <w:p w:rsidR="00000000" w:rsidDel="00000000" w:rsidP="00000000" w:rsidRDefault="00000000" w:rsidRPr="00000000" w14:paraId="0000003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80"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ontvreemding van gegevens; </w:t>
      </w:r>
    </w:p>
    <w:p w:rsidR="00000000" w:rsidDel="00000000" w:rsidP="00000000" w:rsidRDefault="00000000" w:rsidRPr="00000000" w14:paraId="0000003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2880"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kennisneming van gegevens door onbevoegden.</w:t>
      </w:r>
    </w:p>
    <w:p w:rsidR="00000000" w:rsidDel="00000000" w:rsidP="00000000" w:rsidRDefault="00000000" w:rsidRPr="00000000" w14:paraId="0000003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76" w:lineRule="auto"/>
        <w:ind w:left="2520"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verstrekkingsovereenkomst met aanbieders van deelmobiliteit of -protocol opstellen met gepaste beveiligingsmaatregelen voor de verwerker én voor de aanbieders.</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Informatieverplichting</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Audits</w:t>
        <w:tab/>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Verwerking buiten de EER</w:t>
        <w:tab/>
      </w:r>
    </w:p>
    <w:p w:rsidR="00000000" w:rsidDel="00000000" w:rsidP="00000000" w:rsidRDefault="00000000" w:rsidRPr="00000000" w14:paraId="000000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Vertrouwelijke informatie en geheimhoudingsplicht</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16" w:right="0" w:firstLine="0"/>
        <w:jc w:val="left"/>
        <w:rPr>
          <w:rFonts w:ascii="Roboto" w:cs="Roboto" w:eastAsia="Roboto" w:hAnsi="Roboto"/>
          <w:i w:val="1"/>
          <w:iCs w:val="1"/>
          <w:smallCaps w:val="0"/>
          <w:strike w:val="0"/>
          <w:color w:val="00b05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Onderwerp</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1"/>
          <w:iCs w:val="1"/>
          <w:smallCaps w:val="0"/>
          <w:strike w:val="0"/>
          <w:color w:val="00b050"/>
          <w:sz w:val="24"/>
          <w:szCs w:val="24"/>
          <w:u w:val="none"/>
          <w:shd w:fill="auto" w:val="clear"/>
          <w:vertAlign w:val="baseline"/>
          <w:rtl w:val="0"/>
        </w:rPr>
        <w:t xml:space="preserve">zorgdragen dat vertrouwelijke informatie vertrouwelijk wordt behandeld en dat de geheimhouding wordt gewaarborgd</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16"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 partijen</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76" w:lineRule="auto"/>
        <w:ind w:left="2520" w:right="0" w:hanging="360"/>
        <w:jc w:val="left"/>
        <w:rPr>
          <w:rFonts w:ascii="Roboto" w:cs="Roboto" w:eastAsia="Roboto" w:hAnsi="Roboto"/>
          <w:i w:val="0"/>
          <w:iCs w:val="0"/>
          <w:smallCaps w:val="0"/>
          <w:strike w:val="0"/>
          <w:color w:val="0070c0"/>
          <w:sz w:val="24"/>
          <w:szCs w:val="24"/>
          <w:shd w:fill="auto" w:val="clear"/>
          <w:vertAlign w:val="baseline"/>
        </w:rPr>
      </w:pPr>
      <w:bookmarkStart w:colFirst="0" w:colLast="0" w:name="_dyxg5ozbtpx" w:id="0"/>
      <w:bookmarkEnd w:id="0"/>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Partijen en alle personen die voor of namens Partijen werkzaamheden uitvoeren, zijn verplicht tot geheimhouding van de vertrouwelijke Informatie waarvan zij kennis kunnen nemen, tenzij deze openbaar gemaakt moet worden door een partij ter voldoening aan wettelijke voorschriften of een gerechtelijke uitspraak die tot verstrekking verplicht. </w:t>
      </w:r>
    </w:p>
    <w:p w:rsidR="00000000" w:rsidDel="00000000" w:rsidP="00000000" w:rsidRDefault="00000000" w:rsidRPr="00000000" w14:paraId="0000004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76" w:lineRule="auto"/>
        <w:ind w:left="2520"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Partijen waarborgen dat alleen bevoegde medewerkers toegang hebben tot vertrouwelijke informatie van vergunninghouders, voor zover die toegang nodig is in het kader van hun betrokkenheid bij de analyse van de data, de verstrekking van de data of de administratieve afhandeling daarvan.</w:t>
      </w:r>
    </w:p>
    <w:p w:rsidR="00000000" w:rsidDel="00000000" w:rsidP="00000000" w:rsidRDefault="00000000" w:rsidRPr="00000000" w14:paraId="0000004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76" w:lineRule="auto"/>
        <w:ind w:left="2520"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Partijen zorgen ervoor dat de geheimhoudingsverplichting van de in het vorige punt genoemde personen wordt gewaarborgd.</w:t>
      </w:r>
    </w:p>
    <w:p w:rsidR="00000000" w:rsidDel="00000000" w:rsidP="00000000" w:rsidRDefault="00000000" w:rsidRPr="00000000" w14:paraId="0000004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76" w:lineRule="auto"/>
        <w:ind w:left="2520"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Na het beëindigen van deze overeenkomst, blijft de geheimhoudingsplicht van kracht.</w:t>
      </w:r>
    </w:p>
    <w:p w:rsidR="00000000" w:rsidDel="00000000" w:rsidP="00000000" w:rsidRDefault="00000000" w:rsidRPr="00000000" w14:paraId="00000045">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76" w:lineRule="auto"/>
        <w:ind w:left="2520"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Partijen mogen de vertrouwelijke informatie uitsluitend gebruiken voor de controle op de naleving van de vergunningsvoorwaarden en beleidsontwikkeling en -toetsing. </w:t>
      </w:r>
    </w:p>
    <w:p w:rsidR="00000000" w:rsidDel="00000000" w:rsidP="00000000" w:rsidRDefault="00000000" w:rsidRPr="00000000" w14:paraId="00000046">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spacing w:after="0" w:before="0" w:line="276" w:lineRule="auto"/>
        <w:ind w:left="2520" w:right="0" w:hanging="360"/>
        <w:jc w:val="left"/>
        <w:rPr>
          <w:rFonts w:ascii="Roboto" w:cs="Roboto" w:eastAsia="Roboto" w:hAnsi="Roboto"/>
          <w:i w:val="0"/>
          <w:iCs w:val="0"/>
          <w:smallCaps w:val="0"/>
          <w:strike w:val="0"/>
          <w:color w:val="0070c0"/>
          <w:sz w:val="24"/>
          <w:szCs w:val="24"/>
          <w:shd w:fill="auto" w:val="clear"/>
          <w:vertAlign w:val="baseline"/>
        </w:rPr>
      </w:pP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Partijen mogen vertrouwelijke informatie voor geen ander doel gebruiken, dan genoemd in het vorige lid, zonder voorafgaande schriftelijke toestemming van de verstrekker van de data.</w:t>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Rapporteren</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16" w:right="0" w:firstLine="0"/>
        <w:jc w:val="left"/>
        <w:rPr>
          <w:rFonts w:ascii="Roboto" w:cs="Roboto" w:eastAsia="Roboto" w:hAnsi="Roboto"/>
          <w:i w:val="1"/>
          <w:iCs w:val="1"/>
          <w:smallCaps w:val="0"/>
          <w:strike w:val="0"/>
          <w:color w:val="00b05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Onderwerp: </w:t>
      </w:r>
      <w:r w:rsidDel="00000000" w:rsidR="00000000" w:rsidRPr="00000000">
        <w:rPr>
          <w:rFonts w:ascii="Roboto" w:cs="Roboto" w:eastAsia="Roboto" w:hAnsi="Roboto"/>
          <w:i w:val="1"/>
          <w:iCs w:val="1"/>
          <w:smallCaps w:val="0"/>
          <w:strike w:val="0"/>
          <w:color w:val="00b050"/>
          <w:sz w:val="24"/>
          <w:szCs w:val="24"/>
          <w:u w:val="none"/>
          <w:shd w:fill="auto" w:val="clear"/>
          <w:vertAlign w:val="baseline"/>
          <w:rtl w:val="0"/>
        </w:rPr>
        <w:t xml:space="preserve">verwerker zal rapportages, dashboard en andere informatie vervaardigen op basis van de geleverde data.</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16" w:right="0" w:firstLine="0"/>
        <w:jc w:val="left"/>
        <w:rPr>
          <w:rFonts w:ascii="Roboto" w:cs="Roboto" w:eastAsia="Roboto" w:hAnsi="Roboto"/>
          <w:i w:val="0"/>
          <w:iCs w:val="0"/>
          <w:smallCaps w:val="0"/>
          <w:strike w:val="0"/>
          <w:color w:val="0070c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Verplichtingen verwerker: </w:t>
      </w: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verwerker zal in opdracht en met nauwkeurige instructies van de gemeente rapportages, dashboards, openbare dashboards, veralgemeniseerde data en andere informatieproducten maken. Verwerker neemt deze instructies en acht en zal geen andere producten maken met behulp van de geleverde data dan hier bedoeld en door de gemeente opgedragen.</w:t>
      </w:r>
    </w:p>
    <w:p w:rsidR="00000000" w:rsidDel="00000000" w:rsidP="00000000" w:rsidRDefault="00000000" w:rsidRPr="00000000" w14:paraId="0000004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Gebruik van derden/ subverwerkers</w:t>
      </w:r>
    </w:p>
    <w:p w:rsidR="00000000" w:rsidDel="00000000" w:rsidP="00000000" w:rsidRDefault="00000000" w:rsidRPr="00000000" w14:paraId="0000004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Rechten van betrokkenen</w:t>
        <w:tab/>
      </w:r>
    </w:p>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Gegevensbeschermingseffectbeoordeling en voorafgaande raadpleging</w:t>
        <w:tab/>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Kennisgeving van een inbreuk in verband met persoonsgegevens</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Aansprakelijkheid en vrijwaring</w:t>
        <w:tab/>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Overdraagbaarheid overeenkomst</w:t>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Bewaartermijnen en archivering</w:t>
      </w:r>
    </w:p>
    <w:p w:rsidR="00000000" w:rsidDel="00000000" w:rsidP="00000000" w:rsidRDefault="00000000" w:rsidRPr="00000000" w14:paraId="000000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9" w:lineRule="auto"/>
        <w:ind w:left="1440" w:right="0" w:hanging="360"/>
        <w:jc w:val="left"/>
        <w:rPr>
          <w:rFonts w:ascii="Roboto" w:cs="Roboto" w:eastAsia="Roboto" w:hAnsi="Roboto"/>
          <w:i w:val="0"/>
          <w:iCs w:val="0"/>
          <w:smallCaps w:val="0"/>
          <w:strike w:val="0"/>
          <w:color w:val="000000"/>
          <w:sz w:val="24"/>
          <w:szCs w:val="24"/>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Onderwerp</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1"/>
          <w:iCs w:val="1"/>
          <w:smallCaps w:val="0"/>
          <w:strike w:val="0"/>
          <w:color w:val="00b050"/>
          <w:sz w:val="24"/>
          <w:szCs w:val="24"/>
          <w:u w:val="none"/>
          <w:shd w:fill="auto" w:val="clear"/>
          <w:vertAlign w:val="baseline"/>
          <w:rtl w:val="0"/>
        </w:rPr>
        <w:t xml:space="preserve">bewaartermijn: </w:t>
      </w: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voor beleidsevaluatie en ontwikkeling is het belangrijk om langer over data te kunnen beschikken om vergelijkingen te kunnen maken. Het is wenselijk om ten minste twee opvolgende jaren te kunnen vergelijken. Echter, als de verwerker persoonsgegevens langer bewaart dan nodig, dan is dit in strijd met het principe van opslagbeperking</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4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 partijen</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in de verwerkersovereenkomst opnemen dat de verwerker de gegevens maximaal 2 jaar zal bewaren</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9" w:lineRule="auto"/>
        <w:ind w:left="1440" w:right="0" w:hanging="360"/>
        <w:jc w:val="left"/>
        <w:rPr>
          <w:rFonts w:ascii="Roboto" w:cs="Roboto" w:eastAsia="Roboto" w:hAnsi="Roboto"/>
          <w:i w:val="0"/>
          <w:iCs w:val="0"/>
          <w:smallCaps w:val="0"/>
          <w:strike w:val="0"/>
          <w:color w:val="000000"/>
          <w:sz w:val="24"/>
          <w:szCs w:val="24"/>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Onderwerp: </w:t>
      </w:r>
      <w:r w:rsidDel="00000000" w:rsidR="00000000" w:rsidRPr="00000000">
        <w:rPr>
          <w:rFonts w:ascii="Roboto" w:cs="Roboto" w:eastAsia="Roboto" w:hAnsi="Roboto"/>
          <w:i w:val="1"/>
          <w:iCs w:val="1"/>
          <w:smallCaps w:val="0"/>
          <w:strike w:val="0"/>
          <w:color w:val="00b050"/>
          <w:sz w:val="24"/>
          <w:szCs w:val="24"/>
          <w:u w:val="none"/>
          <w:shd w:fill="auto" w:val="clear"/>
          <w:vertAlign w:val="baseline"/>
          <w:rtl w:val="0"/>
        </w:rPr>
        <w:t xml:space="preserve">archivering: </w:t>
      </w:r>
      <w:r w:rsidDel="00000000" w:rsidR="00000000" w:rsidRPr="00000000">
        <w:rPr>
          <w:rFonts w:ascii="Roboto" w:cs="Roboto" w:eastAsia="Roboto" w:hAnsi="Roboto"/>
          <w:i w:val="0"/>
          <w:iCs w:val="0"/>
          <w:smallCaps w:val="0"/>
          <w:strike w:val="0"/>
          <w:color w:val="00b050"/>
          <w:sz w:val="24"/>
          <w:szCs w:val="24"/>
          <w:u w:val="none"/>
          <w:shd w:fill="auto" w:val="clear"/>
          <w:vertAlign w:val="baseline"/>
          <w:rtl w:val="0"/>
        </w:rPr>
        <w:t xml:space="preserve">na 2 jaar worden de gegevens door de verwerker overgedragen aan de gemeente en gearchiveerd. Het voornemen is om de (indirecte) persoonsgegevens alsdan te anonimiseren. Duidelijk moet zijn hoe dit gaat gebeuren en welke informatie er bewaard blijft</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40" w:right="0" w:firstLine="0"/>
        <w:jc w:val="left"/>
        <w:rPr>
          <w:rFonts w:ascii="Roboto" w:cs="Roboto" w:eastAsia="Roboto" w:hAnsi="Roboto"/>
          <w:i w:val="0"/>
          <w:iCs w:val="0"/>
          <w:smallCaps w:val="0"/>
          <w:strike w:val="0"/>
          <w:color w:val="0070c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 partijen 1: </w:t>
      </w: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bij archivering moet er opnieuw dataminimalisatie worden toegepast, zodat er geen (indirecte) persoonsgegevens worden gearchiveerd.</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144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1"/>
          <w:iCs w:val="1"/>
          <w:smallCaps w:val="0"/>
          <w:strike w:val="0"/>
          <w:color w:val="000000"/>
          <w:sz w:val="24"/>
          <w:szCs w:val="24"/>
          <w:u w:val="none"/>
          <w:shd w:fill="auto" w:val="clear"/>
          <w:vertAlign w:val="baseline"/>
          <w:rtl w:val="0"/>
        </w:rPr>
        <w:t xml:space="preserve">Verplichting partijen 2:</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70c0"/>
          <w:sz w:val="24"/>
          <w:szCs w:val="24"/>
          <w:u w:val="none"/>
          <w:shd w:fill="auto" w:val="clear"/>
          <w:vertAlign w:val="baseline"/>
          <w:rtl w:val="0"/>
        </w:rPr>
        <w:t xml:space="preserve">bepaal beveiligingsniveau van de archivering en maatregelen om de gearchiveerde gegevens te beveiligen</w:t>
      </w: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72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Teruggeven of vernietigen persoonsgegevens</w:t>
        <w:tab/>
      </w:r>
    </w:p>
    <w:p w:rsidR="00000000" w:rsidDel="00000000" w:rsidP="00000000" w:rsidRDefault="00000000" w:rsidRPr="00000000" w14:paraId="0000005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Contactpersonen en functionarissen gegevensbescherming</w:t>
        <w:tab/>
      </w:r>
    </w:p>
    <w:p w:rsidR="00000000" w:rsidDel="00000000" w:rsidP="00000000" w:rsidRDefault="00000000" w:rsidRPr="00000000" w14:paraId="0000005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Benadering door toezichthouder</w:t>
        <w:tab/>
      </w:r>
    </w:p>
    <w:p w:rsidR="00000000" w:rsidDel="00000000" w:rsidP="00000000" w:rsidRDefault="00000000" w:rsidRPr="00000000" w14:paraId="0000005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Verplichtingen na beëindiging overeenkomst</w:t>
        <w:tab/>
      </w:r>
    </w:p>
    <w:p w:rsidR="00000000" w:rsidDel="00000000" w:rsidP="00000000" w:rsidRDefault="00000000" w:rsidRPr="00000000" w14:paraId="0000005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Aanvullingen en wijzigingen overeenkomst </w:t>
      </w:r>
    </w:p>
    <w:p w:rsidR="00000000" w:rsidDel="00000000" w:rsidP="00000000" w:rsidRDefault="00000000" w:rsidRPr="00000000" w14:paraId="0000005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Toepasselijk recht en geschillenbeslechting</w:t>
        <w:tab/>
      </w:r>
    </w:p>
    <w:p w:rsidR="00000000" w:rsidDel="00000000" w:rsidP="00000000" w:rsidRDefault="00000000" w:rsidRPr="00000000" w14:paraId="0000005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Overige bepalingen</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9" w:lineRule="auto"/>
        <w:ind w:left="72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79" w:lineRule="auto"/>
        <w:ind w:left="72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rPr>
          <w:rFonts w:ascii="Roboto" w:cs="Roboto" w:eastAsia="Roboto" w:hAnsi="Roboto"/>
          <w:i w:val="0"/>
          <w:iCs w:val="0"/>
          <w:smallCaps w:val="0"/>
          <w:strike w:val="0"/>
          <w:color w:val="000000"/>
          <w:sz w:val="24"/>
          <w:szCs w:val="24"/>
          <w:u w:val="none"/>
          <w:shd w:fill="auto" w:val="clear"/>
          <w:vertAlign w:val="baseline"/>
          <w:rtl w:val="0"/>
        </w:rPr>
        <w:t xml:space="preserve">Ondertekening </w:t>
        <w:tab/>
      </w:r>
    </w:p>
    <w:p w:rsidR="00000000" w:rsidDel="00000000" w:rsidP="00000000" w:rsidRDefault="00000000" w:rsidRPr="00000000" w14:paraId="00000060">
      <w:pPr>
        <w:spacing w:after="0" w:lineRule="auto"/>
        <w:rPr>
          <w:rFonts w:ascii="Roboto" w:cs="Roboto" w:eastAsia="Roboto" w:hAnsi="Roboto"/>
        </w:rPr>
      </w:pPr>
      <w:r w:rsidDel="00000000" w:rsidR="00000000" w:rsidRPr="00000000">
        <w:rPr>
          <w:rFonts w:ascii="Roboto" w:cs="Roboto" w:eastAsia="Roboto" w:hAnsi="Roboto"/>
          <w:rtl w:val="0"/>
        </w:rPr>
        <w:t xml:space="preserve">Bijlage 1. Overzicht verwerking van persoonsgegevens</w:t>
        <w:tab/>
      </w:r>
    </w:p>
    <w:p w:rsidR="00000000" w:rsidDel="00000000" w:rsidP="00000000" w:rsidRDefault="00000000" w:rsidRPr="00000000" w14:paraId="00000061">
      <w:pPr>
        <w:numPr>
          <w:ilvl w:val="0"/>
          <w:numId w:val="2"/>
        </w:numPr>
        <w:spacing w:after="0" w:lineRule="auto"/>
        <w:ind w:left="720" w:hanging="360"/>
        <w:rPr>
          <w:rFonts w:ascii="Roboto" w:cs="Roboto" w:eastAsia="Roboto" w:hAnsi="Roboto"/>
        </w:rPr>
      </w:pPr>
      <w:r w:rsidDel="00000000" w:rsidR="00000000" w:rsidRPr="00000000">
        <w:rPr>
          <w:rFonts w:ascii="Roboto" w:cs="Roboto" w:eastAsia="Roboto" w:hAnsi="Roboto"/>
          <w:rtl w:val="0"/>
        </w:rPr>
        <w:t xml:space="preserve">Verstrekking/levering</w:t>
      </w:r>
    </w:p>
    <w:p w:rsidR="00000000" w:rsidDel="00000000" w:rsidP="00000000" w:rsidRDefault="00000000" w:rsidRPr="00000000" w14:paraId="00000062">
      <w:pPr>
        <w:numPr>
          <w:ilvl w:val="0"/>
          <w:numId w:val="2"/>
        </w:numPr>
        <w:spacing w:after="0" w:lineRule="auto"/>
        <w:ind w:left="720" w:hanging="360"/>
        <w:rPr>
          <w:rFonts w:ascii="Roboto" w:cs="Roboto" w:eastAsia="Roboto" w:hAnsi="Roboto"/>
        </w:rPr>
      </w:pPr>
      <w:r w:rsidDel="00000000" w:rsidR="00000000" w:rsidRPr="00000000">
        <w:rPr>
          <w:rFonts w:ascii="Roboto" w:cs="Roboto" w:eastAsia="Roboto" w:hAnsi="Roboto"/>
          <w:rtl w:val="0"/>
        </w:rPr>
        <w:t xml:space="preserve">Het ontwerp/aard en doel van de verwerking</w:t>
      </w:r>
    </w:p>
    <w:p w:rsidR="00000000" w:rsidDel="00000000" w:rsidP="00000000" w:rsidRDefault="00000000" w:rsidRPr="00000000" w14:paraId="00000063">
      <w:pPr>
        <w:numPr>
          <w:ilvl w:val="0"/>
          <w:numId w:val="2"/>
        </w:numPr>
        <w:spacing w:after="0" w:lineRule="auto"/>
        <w:ind w:left="720" w:hanging="360"/>
        <w:rPr>
          <w:rFonts w:ascii="Roboto" w:cs="Roboto" w:eastAsia="Roboto" w:hAnsi="Roboto"/>
        </w:rPr>
      </w:pPr>
      <w:r w:rsidDel="00000000" w:rsidR="00000000" w:rsidRPr="00000000">
        <w:rPr>
          <w:rFonts w:ascii="Roboto" w:cs="Roboto" w:eastAsia="Roboto" w:hAnsi="Roboto"/>
          <w:rtl w:val="0"/>
        </w:rPr>
        <w:t xml:space="preserve">Het soort persoonsgegevens</w:t>
      </w:r>
    </w:p>
    <w:p w:rsidR="00000000" w:rsidDel="00000000" w:rsidP="00000000" w:rsidRDefault="00000000" w:rsidRPr="00000000" w14:paraId="00000064">
      <w:pPr>
        <w:numPr>
          <w:ilvl w:val="0"/>
          <w:numId w:val="2"/>
        </w:numPr>
        <w:spacing w:after="0" w:lineRule="auto"/>
        <w:ind w:left="720" w:hanging="360"/>
        <w:rPr>
          <w:rFonts w:ascii="Roboto" w:cs="Roboto" w:eastAsia="Roboto" w:hAnsi="Roboto"/>
        </w:rPr>
      </w:pPr>
      <w:r w:rsidDel="00000000" w:rsidR="00000000" w:rsidRPr="00000000">
        <w:rPr>
          <w:rFonts w:ascii="Roboto" w:cs="Roboto" w:eastAsia="Roboto" w:hAnsi="Roboto"/>
          <w:rtl w:val="0"/>
        </w:rPr>
        <w:t xml:space="preserve">Beschrijving categorieën persoonsgegevens</w:t>
      </w:r>
    </w:p>
    <w:p w:rsidR="00000000" w:rsidDel="00000000" w:rsidP="00000000" w:rsidRDefault="00000000" w:rsidRPr="00000000" w14:paraId="00000065">
      <w:pPr>
        <w:numPr>
          <w:ilvl w:val="0"/>
          <w:numId w:val="2"/>
        </w:numPr>
        <w:spacing w:after="0" w:lineRule="auto"/>
        <w:ind w:left="720" w:hanging="360"/>
        <w:rPr>
          <w:rFonts w:ascii="Roboto" w:cs="Roboto" w:eastAsia="Roboto" w:hAnsi="Roboto"/>
        </w:rPr>
      </w:pPr>
      <w:r w:rsidDel="00000000" w:rsidR="00000000" w:rsidRPr="00000000">
        <w:rPr>
          <w:rFonts w:ascii="Roboto" w:cs="Roboto" w:eastAsia="Roboto" w:hAnsi="Roboto"/>
          <w:rtl w:val="0"/>
        </w:rPr>
        <w:t xml:space="preserve">Grondslag</w:t>
      </w:r>
    </w:p>
    <w:p w:rsidR="00000000" w:rsidDel="00000000" w:rsidP="00000000" w:rsidRDefault="00000000" w:rsidRPr="00000000" w14:paraId="00000066">
      <w:pPr>
        <w:spacing w:after="0" w:lineRule="auto"/>
        <w:rPr>
          <w:rFonts w:ascii="Roboto" w:cs="Roboto" w:eastAsia="Roboto" w:hAnsi="Roboto"/>
        </w:rPr>
      </w:pPr>
      <w:r w:rsidDel="00000000" w:rsidR="00000000" w:rsidRPr="00000000">
        <w:rPr>
          <w:rtl w:val="0"/>
        </w:rPr>
      </w:r>
    </w:p>
    <w:p w:rsidR="00000000" w:rsidDel="00000000" w:rsidP="00000000" w:rsidRDefault="00000000" w:rsidRPr="00000000" w14:paraId="00000067">
      <w:pPr>
        <w:spacing w:after="0" w:lineRule="auto"/>
        <w:rPr>
          <w:rFonts w:ascii="Roboto" w:cs="Roboto" w:eastAsia="Roboto" w:hAnsi="Roboto"/>
        </w:rPr>
      </w:pPr>
      <w:r w:rsidDel="00000000" w:rsidR="00000000" w:rsidRPr="00000000">
        <w:rPr>
          <w:rFonts w:ascii="Roboto" w:cs="Roboto" w:eastAsia="Roboto" w:hAnsi="Roboto"/>
          <w:rtl w:val="0"/>
        </w:rPr>
        <w:t xml:space="preserve">Bijlage 2: Aantonen passend niveau van beveiliging</w:t>
        <w:tab/>
      </w:r>
    </w:p>
    <w:p w:rsidR="00000000" w:rsidDel="00000000" w:rsidP="00000000" w:rsidRDefault="00000000" w:rsidRPr="00000000" w14:paraId="00000068">
      <w:pPr>
        <w:spacing w:after="0" w:lineRule="auto"/>
        <w:rPr>
          <w:rFonts w:ascii="Roboto" w:cs="Roboto" w:eastAsia="Roboto" w:hAnsi="Roboto"/>
        </w:rPr>
      </w:pPr>
      <w:r w:rsidDel="00000000" w:rsidR="00000000" w:rsidRPr="00000000">
        <w:rPr>
          <w:rtl w:val="0"/>
        </w:rPr>
      </w:r>
    </w:p>
    <w:p w:rsidR="00000000" w:rsidDel="00000000" w:rsidP="00000000" w:rsidRDefault="00000000" w:rsidRPr="00000000" w14:paraId="00000069">
      <w:pPr>
        <w:spacing w:after="0" w:lineRule="auto"/>
        <w:rPr>
          <w:rFonts w:ascii="Roboto" w:cs="Roboto" w:eastAsia="Roboto" w:hAnsi="Roboto"/>
        </w:rPr>
      </w:pPr>
      <w:r w:rsidDel="00000000" w:rsidR="00000000" w:rsidRPr="00000000">
        <w:rPr>
          <w:rtl w:val="0"/>
        </w:rPr>
      </w:r>
    </w:p>
    <w:sectPr>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Apto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Fonts w:ascii="Aptos" w:cs="Aptos" w:eastAsia="Aptos" w:hAnsi="Aptos"/>
        <w:b w:val="0"/>
        <w:bCs w:val="0"/>
        <w:i w:val="0"/>
        <w:iCs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-920586</wp:posOffset>
          </wp:positionH>
          <wp:positionV relativeFrom="paragraph">
            <wp:posOffset>127620</wp:posOffset>
          </wp:positionV>
          <wp:extent cx="7572693" cy="457795"/>
          <wp:effectExtent b="0" l="0" r="0" t="0"/>
          <wp:wrapNone/>
          <wp:docPr id="2" name="image1.png"/>
          <a:graphic>
            <a:graphicData uri="http://schemas.openxmlformats.org/drawingml/2006/picture">
              <pic:pic>
                <pic:nvPicPr>
                  <pic:cNvPr id="0" name="image1.png"/>
                  <pic:cNvPicPr preferRelativeResize="0"/>
                </pic:nvPicPr>
                <pic:blipFill>
                  <a:blip r:embed="rId1"/>
                  <a:srcRect b="28621" l="0" r="0" t="27061"/>
                  <a:stretch>
                    <a:fillRect/>
                  </a:stretch>
                </pic:blipFill>
                <pic:spPr>
                  <a:xfrm>
                    <a:off x="0" y="0"/>
                    <a:ext cx="7572693" cy="457795"/>
                  </a:xfrm>
                  <a:prstGeom prst="rect"/>
                  <a:ln/>
                </pic:spPr>
              </pic:pic>
            </a:graphicData>
          </a:graphic>
        </wp:anchor>
      </w:drawing>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ptos" w:cs="Aptos" w:eastAsia="Aptos" w:hAnsi="Aptos"/>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0"/>
      <w:numFmt w:val="bullet"/>
      <w:lvlText w:val="-"/>
      <w:lvlJc w:val="left"/>
      <w:pPr>
        <w:ind w:left="1080" w:hanging="360"/>
      </w:pPr>
      <w:rPr>
        <w:rFonts w:ascii="Aptos" w:cs="Aptos" w:eastAsia="Aptos" w:hAnsi="Apto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2"/>
      <w:numFmt w:val="bullet"/>
      <w:lvlText w:val="-"/>
      <w:lvlJc w:val="left"/>
      <w:pPr>
        <w:ind w:left="1440" w:hanging="360"/>
      </w:pPr>
      <w:rPr>
        <w:rFonts w:ascii="Calibri" w:cs="Calibri" w:eastAsia="Calibri" w:hAnsi="Calibri"/>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lowerLetter"/>
      <w:lvlText w:val="%1."/>
      <w:lvlJc w:val="left"/>
      <w:pPr>
        <w:ind w:left="2880" w:hanging="360"/>
      </w:pPr>
      <w:rPr/>
    </w:lvl>
    <w:lvl w:ilvl="1">
      <w:start w:val="1"/>
      <w:numFmt w:val="lowerLetter"/>
      <w:lvlText w:val="%2."/>
      <w:lvlJc w:val="left"/>
      <w:pPr>
        <w:ind w:left="3600" w:hanging="360"/>
      </w:pPr>
      <w:rPr/>
    </w:lvl>
    <w:lvl w:ilvl="2">
      <w:start w:val="1"/>
      <w:numFmt w:val="lowerRoman"/>
      <w:lvlText w:val="%3."/>
      <w:lvlJc w:val="right"/>
      <w:pPr>
        <w:ind w:left="4320" w:hanging="180"/>
      </w:pPr>
      <w:rPr/>
    </w:lvl>
    <w:lvl w:ilvl="3">
      <w:start w:val="1"/>
      <w:numFmt w:val="decimal"/>
      <w:lvlText w:val="%4."/>
      <w:lvlJc w:val="left"/>
      <w:pPr>
        <w:ind w:left="5040" w:hanging="360"/>
      </w:pPr>
      <w:rPr/>
    </w:lvl>
    <w:lvl w:ilvl="4">
      <w:start w:val="1"/>
      <w:numFmt w:val="lowerLetter"/>
      <w:lvlText w:val="%5."/>
      <w:lvlJc w:val="left"/>
      <w:pPr>
        <w:ind w:left="5760" w:hanging="360"/>
      </w:pPr>
      <w:rPr/>
    </w:lvl>
    <w:lvl w:ilvl="5">
      <w:start w:val="1"/>
      <w:numFmt w:val="lowerRoman"/>
      <w:lvlText w:val="%6."/>
      <w:lvlJc w:val="right"/>
      <w:pPr>
        <w:ind w:left="6480" w:hanging="180"/>
      </w:pPr>
      <w:rPr/>
    </w:lvl>
    <w:lvl w:ilvl="6">
      <w:start w:val="1"/>
      <w:numFmt w:val="decimal"/>
      <w:lvlText w:val="%7."/>
      <w:lvlJc w:val="left"/>
      <w:pPr>
        <w:ind w:left="7200" w:hanging="360"/>
      </w:pPr>
      <w:rPr/>
    </w:lvl>
    <w:lvl w:ilvl="7">
      <w:start w:val="1"/>
      <w:numFmt w:val="lowerLetter"/>
      <w:lvlText w:val="%8."/>
      <w:lvlJc w:val="left"/>
      <w:pPr>
        <w:ind w:left="7920" w:hanging="360"/>
      </w:pPr>
      <w:rPr/>
    </w:lvl>
    <w:lvl w:ilvl="8">
      <w:start w:val="1"/>
      <w:numFmt w:val="lowerRoman"/>
      <w:lvlText w:val="%9."/>
      <w:lvlJc w:val="right"/>
      <w:pPr>
        <w:ind w:left="8640" w:hanging="180"/>
      </w:pPr>
      <w:rPr/>
    </w:lvl>
  </w:abstractNum>
  <w:abstractNum w:abstractNumId="6">
    <w:lvl w:ilvl="0">
      <w:start w:val="0"/>
      <w:numFmt w:val="bullet"/>
      <w:lvlText w:val="-"/>
      <w:lvlJc w:val="left"/>
      <w:pPr>
        <w:ind w:left="2136" w:hanging="360"/>
      </w:pPr>
      <w:rPr>
        <w:rFonts w:ascii="Calibri" w:cs="Calibri" w:eastAsia="Calibri" w:hAnsi="Calibri"/>
      </w:rPr>
    </w:lvl>
    <w:lvl w:ilvl="1">
      <w:start w:val="1"/>
      <w:numFmt w:val="lowerLetter"/>
      <w:lvlText w:val="%2."/>
      <w:lvlJc w:val="left"/>
      <w:pPr>
        <w:ind w:left="2856" w:hanging="360"/>
      </w:pPr>
      <w:rPr/>
    </w:lvl>
    <w:lvl w:ilvl="2">
      <w:start w:val="1"/>
      <w:numFmt w:val="lowerRoman"/>
      <w:lvlText w:val="%3."/>
      <w:lvlJc w:val="right"/>
      <w:pPr>
        <w:ind w:left="3576" w:hanging="180"/>
      </w:pPr>
      <w:rPr/>
    </w:lvl>
    <w:lvl w:ilvl="3">
      <w:start w:val="1"/>
      <w:numFmt w:val="decimal"/>
      <w:lvlText w:val="%4."/>
      <w:lvlJc w:val="left"/>
      <w:pPr>
        <w:ind w:left="4296" w:hanging="360"/>
      </w:pPr>
      <w:rPr/>
    </w:lvl>
    <w:lvl w:ilvl="4">
      <w:start w:val="1"/>
      <w:numFmt w:val="lowerLetter"/>
      <w:lvlText w:val="%5."/>
      <w:lvlJc w:val="left"/>
      <w:pPr>
        <w:ind w:left="5016" w:hanging="360"/>
      </w:pPr>
      <w:rPr/>
    </w:lvl>
    <w:lvl w:ilvl="5">
      <w:start w:val="1"/>
      <w:numFmt w:val="lowerRoman"/>
      <w:lvlText w:val="%6."/>
      <w:lvlJc w:val="right"/>
      <w:pPr>
        <w:ind w:left="5736" w:hanging="180"/>
      </w:pPr>
      <w:rPr/>
    </w:lvl>
    <w:lvl w:ilvl="6">
      <w:start w:val="1"/>
      <w:numFmt w:val="decimal"/>
      <w:lvlText w:val="%7."/>
      <w:lvlJc w:val="left"/>
      <w:pPr>
        <w:ind w:left="6456" w:hanging="360"/>
      </w:pPr>
      <w:rPr/>
    </w:lvl>
    <w:lvl w:ilvl="7">
      <w:start w:val="1"/>
      <w:numFmt w:val="lowerLetter"/>
      <w:lvlText w:val="%8."/>
      <w:lvlJc w:val="left"/>
      <w:pPr>
        <w:ind w:left="7176" w:hanging="360"/>
      </w:pPr>
      <w:rPr/>
    </w:lvl>
    <w:lvl w:ilvl="8">
      <w:start w:val="1"/>
      <w:numFmt w:val="lowerRoman"/>
      <w:lvlText w:val="%9."/>
      <w:lvlJc w:val="right"/>
      <w:pPr>
        <w:ind w:left="7896" w:hanging="180"/>
      </w:pPr>
      <w:rPr/>
    </w:lvl>
  </w:abstractNum>
  <w:abstractNum w:abstractNumId="7">
    <w:lvl w:ilvl="0">
      <w:start w:val="1"/>
      <w:numFmt w:val="bullet"/>
      <w:lvlText w:val="-"/>
      <w:lvlJc w:val="left"/>
      <w:pPr>
        <w:ind w:left="1080" w:hanging="360"/>
      </w:pPr>
      <w:rPr>
        <w:rFonts w:ascii="Aptos" w:cs="Aptos" w:eastAsia="Aptos" w:hAnsi="Apto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8">
    <w:lvl w:ilvl="0">
      <w:start w:val="1"/>
      <w:numFmt w:val="bullet"/>
      <w:lvlText w:val="-"/>
      <w:lvlJc w:val="left"/>
      <w:pPr>
        <w:ind w:left="1080" w:hanging="360"/>
      </w:pPr>
      <w:rPr>
        <w:rFonts w:ascii="Aptos" w:cs="Aptos" w:eastAsia="Aptos" w:hAnsi="Apto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nl"/>
      </w:rPr>
    </w:rPrDefault>
    <w:pPrDefault>
      <w:pPr>
        <w:spacing w:after="160" w:line="27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Rule="auto"/>
    </w:pPr>
    <w:rPr>
      <w:rFonts w:ascii="Calibri" w:cs="Calibri" w:eastAsia="Calibri" w:hAnsi="Calibri"/>
      <w:b w:val="1"/>
      <w:bCs w:val="1"/>
      <w:sz w:val="28"/>
      <w:szCs w:val="28"/>
      <w:u w:val="single"/>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F389A2E029FC46B27BA32D035D9A85" ma:contentTypeVersion="16" ma:contentTypeDescription="Een nieuw document maken." ma:contentTypeScope="" ma:versionID="0a0b98c2819a82ba817a168c24268cec">
  <xsd:schema xmlns:xsd="http://www.w3.org/2001/XMLSchema" xmlns:xs="http://www.w3.org/2001/XMLSchema" xmlns:p="http://schemas.microsoft.com/office/2006/metadata/properties" xmlns:ns2="49fe8c6c-9d55-4678-a878-2216893b337f" xmlns:ns3="be907dfd-b5ab-405b-aee2-eb0197800c0e" targetNamespace="http://schemas.microsoft.com/office/2006/metadata/properties" ma:root="true" ma:fieldsID="2ef14b03c4f6c0448460d02b84b6f6a2" ns2:_="" ns3:_="">
    <xsd:import namespace="49fe8c6c-9d55-4678-a878-2216893b337f"/>
    <xsd:import namespace="be907dfd-b5ab-405b-aee2-eb0197800c0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e8c6c-9d55-4678-a878-2216893b33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147984f7-2ae7-405f-a17c-c3549a84634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907dfd-b5ab-405b-aee2-eb0197800c0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3e16f6-9800-42b0-816b-00b2c4128d26}" ma:internalName="TaxCatchAll" ma:showField="CatchAllData" ma:web="be907dfd-b5ab-405b-aee2-eb0197800c0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9fe8c6c-9d55-4678-a878-2216893b337f">
      <Terms xmlns="http://schemas.microsoft.com/office/infopath/2007/PartnerControls"/>
    </lcf76f155ced4ddcb4097134ff3c332f>
    <TaxCatchAll xmlns="be907dfd-b5ab-405b-aee2-eb0197800c0e" xsi:nil="true"/>
  </documentManagement>
</p:properties>
</file>

<file path=customXml/itemProps1.xml><?xml version="1.0" encoding="utf-8"?>
<ds:datastoreItem xmlns:ds="http://schemas.openxmlformats.org/officeDocument/2006/customXml" ds:itemID="{163CE771-BFF4-4AE3-BFE0-DB0B35CE5010}"/>
</file>

<file path=customXml/itemProps2.xml><?xml version="1.0" encoding="utf-8"?>
<ds:datastoreItem xmlns:ds="http://schemas.openxmlformats.org/officeDocument/2006/customXml" ds:itemID="{910E0854-BA45-4AF7-A5C6-69852CAA185B}"/>
</file>

<file path=customXml/itemProps3.xml><?xml version="1.0" encoding="utf-8"?>
<ds:datastoreItem xmlns:ds="http://schemas.openxmlformats.org/officeDocument/2006/customXml" ds:itemID="{A6B9D5E0-1395-453B-BB67-3B5FDEBF9495}"/>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0x0101004DF389A2E029FC46B27BA32D035D9A85</vt:lpwstr>
  </property>
  <property fmtid="{D5CDD505-2E9C-101B-9397-08002B2CF9AE}" pid="3" name="MediaServiceImageTags">
    <vt:lpwstr>MediaServiceImageTags</vt:lpwstr>
  </property>
</Properties>
</file>